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DB" w:rsidRPr="00E83FDB" w:rsidRDefault="00E83FDB" w:rsidP="00E83FDB">
      <w:pPr>
        <w:bidi/>
        <w:rPr>
          <w:sz w:val="52"/>
          <w:szCs w:val="52"/>
          <w:rtl/>
          <w:lang w:bidi="ar-SY"/>
        </w:rPr>
      </w:pPr>
      <w:bookmarkStart w:id="0" w:name="_GoBack"/>
      <w:bookmarkEnd w:id="0"/>
    </w:p>
    <w:p w:rsidR="00E83FDB" w:rsidRPr="00E83FDB" w:rsidRDefault="00E83FDB" w:rsidP="00E83FDB">
      <w:pPr>
        <w:bidi/>
        <w:rPr>
          <w:sz w:val="52"/>
          <w:szCs w:val="52"/>
          <w:rtl/>
          <w:lang w:bidi="ar-SY"/>
        </w:rPr>
      </w:pPr>
      <w:r w:rsidRPr="00E83FDB">
        <w:rPr>
          <w:sz w:val="52"/>
          <w:szCs w:val="52"/>
          <w:rtl/>
          <w:lang w:bidi="ar-SY"/>
        </w:rPr>
        <w:t>خطبة عيد الفطر المبارك لعام 1444</w:t>
      </w:r>
    </w:p>
    <w:p w:rsidR="00E83FDB" w:rsidRPr="00E83FDB" w:rsidRDefault="00E83FDB" w:rsidP="00E83FDB">
      <w:pPr>
        <w:bidi/>
        <w:rPr>
          <w:sz w:val="52"/>
          <w:szCs w:val="52"/>
          <w:rtl/>
          <w:lang w:bidi="ar-SY"/>
        </w:rPr>
      </w:pPr>
      <w:r w:rsidRPr="00E83FDB">
        <w:rPr>
          <w:sz w:val="52"/>
          <w:szCs w:val="52"/>
          <w:rtl/>
          <w:lang w:bidi="ar-SY"/>
        </w:rPr>
        <w:t xml:space="preserve">إن خطبة عيد الفطر أو الأضحى تكون بعد الصلاة، وذلك لعموم الأدلة الشرعية التي أخبرت بذلك، ويقوم فيها الخطيب بوعظ الناس وتذكيرهم وتعليمهم كل ما يتعلق بالعيد في عيدي الفطر والنحر، ويذكرهم بشكر الله وحمده على أنعمه، ويحثهم فيها على الاستقامة والطاعة المضي في دروب الخير، ويأمرهم بالمعروف وينهاهم عن المنكر، وفيما يأتي سيتم عرض خطبة عيد الفطر مختصرة ملتقى الخطباء، و خطبة عيد الفطر قصيرة مكتوبة </w:t>
      </w:r>
      <w:r w:rsidRPr="00E83FDB">
        <w:rPr>
          <w:sz w:val="52"/>
          <w:szCs w:val="52"/>
          <w:lang w:bidi="ar-SY"/>
        </w:rPr>
        <w:t>pdf</w:t>
      </w:r>
      <w:r w:rsidRPr="00E83FDB">
        <w:rPr>
          <w:sz w:val="52"/>
          <w:szCs w:val="52"/>
          <w:rtl/>
          <w:lang w:bidi="ar-SY"/>
        </w:rPr>
        <w:t xml:space="preserve">.  </w:t>
      </w:r>
    </w:p>
    <w:p w:rsidR="00E83FDB" w:rsidRPr="00E83FDB" w:rsidRDefault="00E83FDB" w:rsidP="00E83FDB">
      <w:pPr>
        <w:bidi/>
        <w:rPr>
          <w:sz w:val="52"/>
          <w:szCs w:val="52"/>
          <w:rtl/>
          <w:lang w:bidi="ar-SY"/>
        </w:rPr>
      </w:pPr>
      <w:r w:rsidRPr="00E83FDB">
        <w:rPr>
          <w:sz w:val="52"/>
          <w:szCs w:val="52"/>
          <w:rtl/>
          <w:lang w:bidi="ar-SY"/>
        </w:rPr>
        <w:t>-مقدمة خطبة عيد الفطر المبارك 1444</w:t>
      </w:r>
    </w:p>
    <w:p w:rsidR="00E83FDB" w:rsidRPr="00E83FDB" w:rsidRDefault="00E83FDB" w:rsidP="00E83FDB">
      <w:pPr>
        <w:bidi/>
        <w:rPr>
          <w:sz w:val="52"/>
          <w:szCs w:val="52"/>
          <w:rtl/>
          <w:lang w:bidi="ar-SY"/>
        </w:rPr>
      </w:pPr>
      <w:r w:rsidRPr="00E83FDB">
        <w:rPr>
          <w:sz w:val="52"/>
          <w:szCs w:val="52"/>
          <w:rtl/>
          <w:lang w:bidi="ar-SY"/>
        </w:rPr>
        <w:t>إن الحمد الله نحمده ونستعينه ونستهديه ونستغفره، ونعوذ بالله من شرور أنفسنا ومن سيئات أعمالنا، من يهد الله فلا مضل له ومن يضلله فلا هادي له، أشهد أن لا إله إلا الله وحده لا شريك له، تعظيمًا لشأنه وأشهد أن محمدًا عبده ورسوله وصفيه وخليله، وصلى الله على النبي محمدٍ وعلى آله وصحبه وسلم تسليمًا كثيرًا، أما بعد:</w:t>
      </w:r>
    </w:p>
    <w:p w:rsidR="00E83FDB" w:rsidRPr="00E83FDB" w:rsidRDefault="00E83FDB" w:rsidP="00E83FDB">
      <w:pPr>
        <w:bidi/>
        <w:rPr>
          <w:sz w:val="52"/>
          <w:szCs w:val="52"/>
          <w:rtl/>
          <w:lang w:bidi="ar-SY"/>
        </w:rPr>
      </w:pPr>
    </w:p>
    <w:p w:rsidR="00E83FDB" w:rsidRPr="00E83FDB" w:rsidRDefault="00E83FDB" w:rsidP="00E83FDB">
      <w:pPr>
        <w:bidi/>
        <w:rPr>
          <w:sz w:val="52"/>
          <w:szCs w:val="52"/>
          <w:rtl/>
          <w:lang w:bidi="ar-SY"/>
        </w:rPr>
      </w:pPr>
      <w:r w:rsidRPr="00E83FDB">
        <w:rPr>
          <w:sz w:val="52"/>
          <w:szCs w:val="52"/>
          <w:rtl/>
          <w:lang w:bidi="ar-SY"/>
        </w:rPr>
        <w:t>-خطبة عيد الفطر المبارك الأولى لعام 1444</w:t>
      </w:r>
    </w:p>
    <w:p w:rsidR="00E83FDB" w:rsidRPr="00E83FDB" w:rsidRDefault="00E83FDB" w:rsidP="00E83FDB">
      <w:pPr>
        <w:bidi/>
        <w:rPr>
          <w:sz w:val="52"/>
          <w:szCs w:val="52"/>
          <w:rtl/>
          <w:lang w:bidi="ar-SY"/>
        </w:rPr>
      </w:pPr>
      <w:r w:rsidRPr="00E83FDB">
        <w:rPr>
          <w:sz w:val="52"/>
          <w:szCs w:val="52"/>
          <w:rtl/>
          <w:lang w:bidi="ar-SY"/>
        </w:rPr>
        <w:t>عباد الله، ها هو العيد يعود، ويطل علينا كمسلمين، ويكسونا في هذا اليوم البهيج فرحةً عارمةً كبيرة، فقد بشّرنا النبي صلى الله عليه وسلم بأنه فرحةٌ ثانيةٌ للصائم بعد انتهاء رمضان، وإن الفرحة الثانية تكون عند لقاء الرحمن، فعلى المسلم أن يفرح باحتفاله في العيد المبهج، فيا عباد الله، لا تنسوا نعم الله عليكم، وتذكروا أنه أنعم عليكم بالأمن والأمان والهداية لشرعه ودينه، واتباع سنة نبيه، فالحذر من الفتنة والشرور، والحذر من التشتت والضياع.</w:t>
      </w:r>
    </w:p>
    <w:p w:rsidR="00E83FDB" w:rsidRPr="00E83FDB" w:rsidRDefault="00E83FDB" w:rsidP="00E83FDB">
      <w:pPr>
        <w:bidi/>
        <w:rPr>
          <w:sz w:val="52"/>
          <w:szCs w:val="52"/>
          <w:rtl/>
          <w:lang w:bidi="ar-SY"/>
        </w:rPr>
      </w:pPr>
      <w:r w:rsidRPr="00E83FDB">
        <w:rPr>
          <w:sz w:val="52"/>
          <w:szCs w:val="52"/>
          <w:rtl/>
          <w:lang w:bidi="ar-SY"/>
        </w:rPr>
        <w:t xml:space="preserve">عباد الله، مع دخولكم في العيد تلهج ألسنتكم بالتكبير والتهليل في الطرقات والمنازل وفي بيوت الله وذلك لأمر الله بها، فسنة التكبير سنة مستحبة في عيدكم، واعلموا هداكم الله أن التوحيد والشرك لا يجتمهان أبدًا، فانظروا ما صرّفتم من أعمالكم فتوبوا إلى بارئكم قبل لقياه، واعلموا أن الصلاة قرة عين من وحد الله ودأب الرجل الصالح الفالح، فهي العهد الذي بين المسلم والمشرك، فكم من مسلمٍ فرّط بالصلاة وأضاع بعض فرائضها، وكم منهم من </w:t>
      </w:r>
      <w:r w:rsidRPr="00E83FDB">
        <w:rPr>
          <w:sz w:val="52"/>
          <w:szCs w:val="52"/>
          <w:rtl/>
          <w:lang w:bidi="ar-SY"/>
        </w:rPr>
        <w:lastRenderedPageBreak/>
        <w:t>لم يعرفها إلا في رمضان، فخاب وخسر من توقف عن أدائها وفاز من واظب عليها وحافظ على إتيانها.</w:t>
      </w:r>
    </w:p>
    <w:p w:rsidR="00E83FDB" w:rsidRPr="00E83FDB" w:rsidRDefault="00E83FDB" w:rsidP="00E83FDB">
      <w:pPr>
        <w:bidi/>
        <w:rPr>
          <w:sz w:val="52"/>
          <w:szCs w:val="52"/>
          <w:rtl/>
          <w:lang w:bidi="ar-SY"/>
        </w:rPr>
      </w:pPr>
      <w:r w:rsidRPr="00E83FDB">
        <w:rPr>
          <w:sz w:val="52"/>
          <w:szCs w:val="52"/>
          <w:rtl/>
          <w:lang w:bidi="ar-SY"/>
        </w:rPr>
        <w:t>عباد الله، علموا أطفالكم اتباع سنة نبيكم وفهم منهج السلف الصالح، حتى لا تذهب بهم الأهواء الأمزجة، واعلموا أن العيد فرصةٌ عظيمة ليتصافح المسلمون ويتسامحون، ولينبذوا الشحناء من القلوب وليطهروا النفوس، وليتركوا داء الحسد والتباغض، وقد قال المصطفى عليه الصلاة والسلام: "</w:t>
      </w:r>
      <w:r w:rsidRPr="00E83FDB">
        <w:rPr>
          <w:b/>
          <w:bCs/>
          <w:sz w:val="52"/>
          <w:szCs w:val="52"/>
          <w:rtl/>
          <w:lang w:bidi="ar-SY"/>
        </w:rPr>
        <w:t>دبَّ إليْكم داءُ الأممِ قبلَكم الحسدُ والبغضاءُ هيَ الحالقةُ لا أقولُ تحلقُ الشَّعرَ ولَكن تحلِقُ الدِّينَ والَّذي نفسي بيدِهِ لا تدخلوا الجنَّةَ حتَّى تؤمنوا ولا تؤمنوا حتَّى تحابُّوا أفلا أنبِّئُكم بما يثبِّتُ ذلِكَ لَكم أفشوا السَّلامَ بينَكم</w:t>
      </w:r>
      <w:r w:rsidRPr="00E83FDB">
        <w:rPr>
          <w:sz w:val="52"/>
          <w:szCs w:val="52"/>
          <w:rtl/>
          <w:lang w:bidi="ar-SY"/>
        </w:rPr>
        <w:t xml:space="preserve">". [صحيح الترمذي/الألباني/ الزبير بن العوام/ 2510/حسن] </w:t>
      </w:r>
    </w:p>
    <w:p w:rsidR="00E83FDB" w:rsidRPr="00E83FDB" w:rsidRDefault="00E83FDB" w:rsidP="00E83FDB">
      <w:pPr>
        <w:bidi/>
        <w:rPr>
          <w:sz w:val="52"/>
          <w:szCs w:val="52"/>
          <w:rtl/>
          <w:lang w:bidi="ar-SY"/>
        </w:rPr>
      </w:pPr>
      <w:r w:rsidRPr="00E83FDB">
        <w:rPr>
          <w:sz w:val="52"/>
          <w:szCs w:val="52"/>
          <w:rtl/>
          <w:lang w:bidi="ar-SY"/>
        </w:rPr>
        <w:t xml:space="preserve">عباد الله، اغتنموا العيد وصلوا أرحامكم، فمن سرّه أن يبسط له في رزقه أو ينسأ له في أثره فليصل رحمه، وأمروا عباد الله بالمعروف وانهوا عن المنكر بالحكمة والموعظة الحسنة واحذروا من المعاصي في أنفسكم وفي أهليكم، واحذروا من البدع والمحدثات، فالله شرّع لنا الفرحة لا التعزية بقدوم العيد وذهاب رمضان، ولا تنسوا </w:t>
      </w:r>
      <w:r w:rsidRPr="00E83FDB">
        <w:rPr>
          <w:sz w:val="52"/>
          <w:szCs w:val="52"/>
          <w:rtl/>
          <w:lang w:bidi="ar-SY"/>
        </w:rPr>
        <w:lastRenderedPageBreak/>
        <w:t>في عيدكم الفقراء والمساكين فتصدقوا عليهم وأحسنوا إليهم وأطعموهم واكسوهم، واستوصوا بالنساء خيرًا وعاشروهن بالمعروف وأدوا لهن حق الله، اللهم ردنا إليك ردًا جميلًا، أقول ما تسمعون وأستغفر اله العظيم ليك ولكم فاستغفروه.</w:t>
      </w:r>
    </w:p>
    <w:p w:rsidR="00E83FDB" w:rsidRPr="00E83FDB" w:rsidRDefault="00E83FDB" w:rsidP="00E83FDB">
      <w:pPr>
        <w:bidi/>
        <w:rPr>
          <w:sz w:val="52"/>
          <w:szCs w:val="52"/>
          <w:rtl/>
          <w:lang w:bidi="ar-SY"/>
        </w:rPr>
      </w:pPr>
    </w:p>
    <w:p w:rsidR="00E83FDB" w:rsidRPr="00E83FDB" w:rsidRDefault="00E83FDB" w:rsidP="00E83FDB">
      <w:pPr>
        <w:bidi/>
        <w:rPr>
          <w:sz w:val="52"/>
          <w:szCs w:val="52"/>
          <w:rtl/>
          <w:lang w:bidi="ar-SY"/>
        </w:rPr>
      </w:pPr>
      <w:r w:rsidRPr="00E83FDB">
        <w:rPr>
          <w:sz w:val="52"/>
          <w:szCs w:val="52"/>
          <w:rtl/>
          <w:lang w:bidi="ar-SY"/>
        </w:rPr>
        <w:t>-خطبة عيد الفطر المبارك الثانية لعام 1444</w:t>
      </w:r>
    </w:p>
    <w:p w:rsidR="00E83FDB" w:rsidRPr="00E83FDB" w:rsidRDefault="00E83FDB" w:rsidP="00E83FDB">
      <w:pPr>
        <w:bidi/>
        <w:rPr>
          <w:sz w:val="52"/>
          <w:szCs w:val="52"/>
          <w:rtl/>
          <w:lang w:bidi="ar-SY"/>
        </w:rPr>
      </w:pPr>
      <w:r w:rsidRPr="00E83FDB">
        <w:rPr>
          <w:sz w:val="52"/>
          <w:szCs w:val="52"/>
          <w:rtl/>
          <w:lang w:bidi="ar-SY"/>
        </w:rPr>
        <w:t>الحمد لله رب العالمين على إحسانه، والشكر له على عظيم نعمته وامتنانه، ونشهد أن لا إله إلا الله وحده لا شريك له تعظيمًا لشأنه ونشهد أن محمدًا عبده ورسوله وصفيه وخليله وصلى الله على محمد وعلى آله وصحبه وسلم تسليمًا كثيرًا، أما بعد:</w:t>
      </w:r>
    </w:p>
    <w:p w:rsidR="00E83FDB" w:rsidRPr="00E83FDB" w:rsidRDefault="00E83FDB" w:rsidP="00E83FDB">
      <w:pPr>
        <w:bidi/>
        <w:rPr>
          <w:sz w:val="52"/>
          <w:szCs w:val="52"/>
          <w:rtl/>
          <w:lang w:bidi="ar-SY"/>
        </w:rPr>
      </w:pPr>
      <w:r w:rsidRPr="00E83FDB">
        <w:rPr>
          <w:sz w:val="52"/>
          <w:szCs w:val="52"/>
          <w:rtl/>
          <w:lang w:bidi="ar-SY"/>
        </w:rPr>
        <w:t xml:space="preserve">عباد الله اتقوا الله حق تقاته، واستمسكوا بالعروة الوثقى من الإسلام لا انقطاع لها، واعلموا أن أجسادكم لا تقوى على النار، ولتسمع الأخوات المؤمنات التقيات العفيفات الطاهرات، أحثكنّ على تقوى الله في أنفسكن، وحافظن على أزواجكن وبيوتكن، وحافظوا على الحجاب المهيب الصحيح الكامل، واحذرن من النسويات ودعاة الفساد وتحطيم المرأة لا تحريرها، أصحاب الشهوات الداعين </w:t>
      </w:r>
      <w:r w:rsidRPr="00E83FDB">
        <w:rPr>
          <w:sz w:val="52"/>
          <w:szCs w:val="52"/>
          <w:rtl/>
          <w:lang w:bidi="ar-SY"/>
        </w:rPr>
        <w:lastRenderedPageBreak/>
        <w:t>للتعري والخلاعة والمياعة والسفور، وما ذلك إلا من عمل الشيطان، واعلمن أيتها الأخوات أن طاعة أزواجكن من أسباب دخول الجنة فأطيعوم.</w:t>
      </w:r>
    </w:p>
    <w:p w:rsidR="00E83FDB" w:rsidRPr="00E83FDB" w:rsidRDefault="00E83FDB" w:rsidP="00E83FDB">
      <w:pPr>
        <w:bidi/>
        <w:rPr>
          <w:sz w:val="52"/>
          <w:szCs w:val="52"/>
          <w:rtl/>
          <w:lang w:bidi="ar-SY"/>
        </w:rPr>
      </w:pPr>
      <w:r w:rsidRPr="00E83FDB">
        <w:rPr>
          <w:sz w:val="52"/>
          <w:szCs w:val="52"/>
          <w:rtl/>
          <w:lang w:bidi="ar-SY"/>
        </w:rPr>
        <w:t>احذرن من إظهار العورة أمام حتى  المحارم فبعض النساء مع الأسف يظهرن من أجسادهن أمام محارمهن ويتساهلن في التستر والتعفف أمامهم، فيصبح لباسهن محرمًا، ولا يجوز كذلك لبس اللباس الضيق الذي يحجّم الجسد ويصفه، فتكون كالكاسية العارية، وتعتقد أولئك اللواتي يدعون لهذا اللباس وهذا السفور أنه التحضر والتمدن، بل يقللن من أدبهنّ ويصفن الطاهرة العفيفة الشريفة المتحجبة المستسترة بلباس العفة والحشمة أنها متخلفة، بل هو ما يدعون إليه عين التخلف، وهو من الحيوانية والجاهلية القديمة المنكرة.</w:t>
      </w:r>
    </w:p>
    <w:p w:rsidR="00E83FDB" w:rsidRPr="00E83FDB" w:rsidRDefault="00E83FDB" w:rsidP="00E83FDB">
      <w:pPr>
        <w:bidi/>
        <w:rPr>
          <w:sz w:val="52"/>
          <w:szCs w:val="52"/>
          <w:rtl/>
          <w:lang w:bidi="ar-SY"/>
        </w:rPr>
      </w:pPr>
      <w:r w:rsidRPr="00E83FDB">
        <w:rPr>
          <w:sz w:val="52"/>
          <w:szCs w:val="52"/>
          <w:rtl/>
          <w:lang w:bidi="ar-SY"/>
        </w:rPr>
        <w:t xml:space="preserve">فاحفظن يا إماء الله على الحياء ولا تلبسوا كما يلبس أتباع الشيطان واتبعوا سنة النبي -صلى الله عليه وسلم- وهديه، واعلمن أن الحجاب الساتر الكامل فريضةً فرضها الله عليكنّ بلا خلاف فهي كما الصيام وكما الصلاة وكما غيرها من الفرائض لا يجوز تركها، واعلمن أنكن أساس المجتمع ولبنته الأولى فمن عند النساء يخرج الرجال إن </w:t>
      </w:r>
      <w:r w:rsidRPr="00E83FDB">
        <w:rPr>
          <w:sz w:val="52"/>
          <w:szCs w:val="52"/>
          <w:rtl/>
          <w:lang w:bidi="ar-SY"/>
        </w:rPr>
        <w:lastRenderedPageBreak/>
        <w:t>كانت النسوة يربين تربيةً حسنة وآخر دعوانا أن الحمد لله رب العالمين.</w:t>
      </w:r>
    </w:p>
    <w:p w:rsidR="00E83FDB" w:rsidRPr="00E83FDB" w:rsidRDefault="00E83FDB" w:rsidP="00E83FDB">
      <w:pPr>
        <w:bidi/>
        <w:rPr>
          <w:sz w:val="52"/>
          <w:szCs w:val="52"/>
          <w:rtl/>
          <w:lang w:bidi="ar-SY"/>
        </w:rPr>
      </w:pPr>
    </w:p>
    <w:p w:rsidR="00E83FDB" w:rsidRPr="00E83FDB" w:rsidRDefault="00E83FDB" w:rsidP="00E83FDB">
      <w:pPr>
        <w:bidi/>
        <w:rPr>
          <w:sz w:val="52"/>
          <w:szCs w:val="52"/>
          <w:rtl/>
          <w:lang w:bidi="ar-SY"/>
        </w:rPr>
      </w:pPr>
      <w:r w:rsidRPr="00E83FDB">
        <w:rPr>
          <w:sz w:val="52"/>
          <w:szCs w:val="52"/>
          <w:rtl/>
          <w:lang w:bidi="ar-SY"/>
        </w:rPr>
        <w:t>-دعاء خطبة عيد الفطر المبارك</w:t>
      </w:r>
    </w:p>
    <w:p w:rsidR="00E83FDB" w:rsidRPr="00E83FDB" w:rsidRDefault="00E83FDB" w:rsidP="00E83FDB">
      <w:pPr>
        <w:bidi/>
        <w:rPr>
          <w:sz w:val="52"/>
          <w:szCs w:val="52"/>
          <w:rtl/>
          <w:lang w:bidi="ar-SY"/>
        </w:rPr>
      </w:pPr>
      <w:r w:rsidRPr="00E83FDB">
        <w:rPr>
          <w:sz w:val="52"/>
          <w:szCs w:val="52"/>
          <w:rtl/>
          <w:lang w:bidi="ar-SY"/>
        </w:rPr>
        <w:t>اللهم صل وسلم وبارك على محمد وعلى آل محمد كما صليت على إبراهيم وعلى آل إبراهيم، وبارك يا رب على محمد وعلى آل محمد كما باركت على إبراهيم وعلى آل إبراهيم في العالمين إنك حميد مجيد، اللهم إنا نسألك أن تحفظنا يا ربنا بحفظك، اللهم وفق ولاة أمر المسلمين لما تحبه وترضاه ولما فيه خير للبلاد والعباد.</w:t>
      </w:r>
    </w:p>
    <w:p w:rsidR="00E83FDB" w:rsidRPr="00E83FDB" w:rsidRDefault="00E83FDB" w:rsidP="00E83FDB">
      <w:pPr>
        <w:bidi/>
        <w:rPr>
          <w:sz w:val="52"/>
          <w:szCs w:val="52"/>
          <w:rtl/>
          <w:lang w:bidi="ar-SY"/>
        </w:rPr>
      </w:pPr>
      <w:r w:rsidRPr="00E83FDB">
        <w:rPr>
          <w:sz w:val="52"/>
          <w:szCs w:val="52"/>
          <w:rtl/>
          <w:lang w:bidi="ar-SY"/>
        </w:rPr>
        <w:t>اللهم احفظ بلادنا وسائر بلاد المسلمين، اللهم انصر المجاهدين على حدود بلاد المسلمين، وانشر الرعب في قلوب أعداء الدين، اللهم إنا نسألك من الخير كله ونعوذ بك من الشر كله، اللهم إنك عفو تحب العفو فاعف عنا يا كريم، اللهم عافنا في الدنيا والآخرة.</w:t>
      </w:r>
    </w:p>
    <w:p w:rsidR="00E83FDB" w:rsidRPr="00E83FDB" w:rsidRDefault="00E83FDB" w:rsidP="00E83FDB">
      <w:pPr>
        <w:bidi/>
        <w:rPr>
          <w:sz w:val="52"/>
          <w:szCs w:val="52"/>
          <w:rtl/>
          <w:lang w:bidi="ar-SY"/>
        </w:rPr>
      </w:pPr>
      <w:r w:rsidRPr="00E83FDB">
        <w:rPr>
          <w:sz w:val="52"/>
          <w:szCs w:val="52"/>
          <w:rtl/>
          <w:lang w:bidi="ar-SY"/>
        </w:rPr>
        <w:t xml:space="preserve">اللهم إنا نسألك أن تسترنا في الدنيا والآخرة، اللهم أصلح لنا السريرة والنية والذرية والزوج والأطفال، اللهم اكتبنا من الهداة المهديين، وآتنا يا ربنا في الدنيا حسنة وفي </w:t>
      </w:r>
      <w:r w:rsidRPr="00E83FDB">
        <w:rPr>
          <w:sz w:val="52"/>
          <w:szCs w:val="52"/>
          <w:rtl/>
          <w:lang w:bidi="ar-SY"/>
        </w:rPr>
        <w:lastRenderedPageBreak/>
        <w:t>الآخرة حسنة وقنا عذاب النار، اللهم سبحانك ربنا رب العزة عما يصفون وسلامٌ على المرسلين والحمد لله رب العالمين.</w:t>
      </w:r>
    </w:p>
    <w:p w:rsidR="00E83FDB" w:rsidRPr="00E83FDB" w:rsidRDefault="00E83FDB" w:rsidP="00E83FDB">
      <w:pPr>
        <w:bidi/>
        <w:rPr>
          <w:sz w:val="52"/>
          <w:szCs w:val="52"/>
          <w:rtl/>
          <w:lang w:bidi="ar-SY"/>
        </w:rPr>
      </w:pPr>
    </w:p>
    <w:p w:rsidR="00593B4E" w:rsidRPr="00E83FDB" w:rsidRDefault="00593B4E" w:rsidP="00E83FDB">
      <w:pPr>
        <w:bidi/>
        <w:rPr>
          <w:rFonts w:hint="cs"/>
          <w:sz w:val="52"/>
          <w:szCs w:val="52"/>
          <w:rtl/>
          <w:lang w:bidi="ar-SY"/>
        </w:rPr>
      </w:pPr>
    </w:p>
    <w:sectPr w:rsidR="00593B4E" w:rsidRPr="00E83F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FC" w:rsidRDefault="006160FC" w:rsidP="00E83FDB">
      <w:pPr>
        <w:spacing w:after="0" w:line="240" w:lineRule="auto"/>
      </w:pPr>
      <w:r>
        <w:separator/>
      </w:r>
    </w:p>
  </w:endnote>
  <w:endnote w:type="continuationSeparator" w:id="0">
    <w:p w:rsidR="006160FC" w:rsidRDefault="006160FC" w:rsidP="00E8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B" w:rsidRDefault="00E8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B" w:rsidRDefault="00E83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B" w:rsidRDefault="00E83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FC" w:rsidRDefault="006160FC" w:rsidP="00E83FDB">
      <w:pPr>
        <w:spacing w:after="0" w:line="240" w:lineRule="auto"/>
      </w:pPr>
      <w:r>
        <w:separator/>
      </w:r>
    </w:p>
  </w:footnote>
  <w:footnote w:type="continuationSeparator" w:id="0">
    <w:p w:rsidR="006160FC" w:rsidRDefault="006160FC" w:rsidP="00E8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B" w:rsidRDefault="00E83F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128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B" w:rsidRDefault="00E83F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128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B" w:rsidRDefault="00E83F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128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DB"/>
    <w:rsid w:val="00593B4E"/>
    <w:rsid w:val="006160FC"/>
    <w:rsid w:val="00E8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3B2E13"/>
  <w15:chartTrackingRefBased/>
  <w15:docId w15:val="{4D049BCD-B1B6-4CFA-BF46-9FF405FF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FDB"/>
    <w:rPr>
      <w:color w:val="0563C1" w:themeColor="hyperlink"/>
      <w:u w:val="single"/>
    </w:rPr>
  </w:style>
  <w:style w:type="paragraph" w:styleId="Header">
    <w:name w:val="header"/>
    <w:basedOn w:val="Normal"/>
    <w:link w:val="HeaderChar"/>
    <w:uiPriority w:val="99"/>
    <w:unhideWhenUsed/>
    <w:rsid w:val="00E83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FDB"/>
  </w:style>
  <w:style w:type="paragraph" w:styleId="Footer">
    <w:name w:val="footer"/>
    <w:basedOn w:val="Normal"/>
    <w:link w:val="FooterChar"/>
    <w:uiPriority w:val="99"/>
    <w:unhideWhenUsed/>
    <w:rsid w:val="00E8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2023-04-16T22:08:00Z</dcterms:created>
  <dcterms:modified xsi:type="dcterms:W3CDTF">2023-04-16T22:09:00Z</dcterms:modified>
</cp:coreProperties>
</file>